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F906" w14:textId="62AEF884" w:rsidR="005F62E3" w:rsidRPr="007D54B4" w:rsidRDefault="006C7ABB" w:rsidP="00DD0388">
      <w:pPr>
        <w:pStyle w:val="4"/>
        <w:numPr>
          <w:ilvl w:val="0"/>
          <w:numId w:val="0"/>
        </w:numPr>
        <w:ind w:left="862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  <w:lang w:val="ru-UA"/>
        </w:rPr>
      </w:pPr>
      <w:r w:rsidRPr="00DD038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ПРИЛОЖЕНИЕ № </w:t>
      </w:r>
      <w:r w:rsidR="00F90C3B">
        <w:rPr>
          <w:rFonts w:ascii="Times New Roman" w:hAnsi="Times New Roman" w:cs="Times New Roman"/>
          <w:b/>
          <w:bCs/>
          <w:color w:val="auto"/>
          <w:sz w:val="28"/>
          <w:szCs w:val="28"/>
          <w:lang w:val="ru-UA"/>
        </w:rPr>
        <w:t>4</w:t>
      </w:r>
    </w:p>
    <w:p w14:paraId="65C141E8" w14:textId="77777777" w:rsidR="005F62E3" w:rsidRDefault="006C7ABB" w:rsidP="00DD038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ОФЕРТЕ «ДОГОВОР ПО ОКАЗАНИЮ УСЛУГ ПЛАТФОРМЫ MAYAK.TRAVEL»</w:t>
      </w:r>
    </w:p>
    <w:p w14:paraId="085C9427" w14:textId="77777777" w:rsidR="00F90C3B" w:rsidRDefault="00F90C3B" w:rsidP="00DD038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1745C8" w14:textId="77777777" w:rsidR="00F90C3B" w:rsidRPr="007076EF" w:rsidRDefault="00F90C3B" w:rsidP="00F90C3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7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ТАРИФЫ для Поставщиков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2DCC6F3" w14:textId="77777777" w:rsidR="00F90C3B" w:rsidRPr="00ED23A0" w:rsidRDefault="00F90C3B" w:rsidP="00F90C3B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0AC92216" w14:textId="77777777" w:rsidR="00F90C3B" w:rsidRPr="00965BA4" w:rsidRDefault="00F90C3B" w:rsidP="00F90C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12D563F" w14:textId="77777777" w:rsidR="00F90C3B" w:rsidRPr="00F90C3B" w:rsidRDefault="00F90C3B" w:rsidP="00F90C3B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C3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Настоящие Тарифы установлены Оператором на 2023 год. Оператор имеет право, по условиям Договора, вносить изменения в Тарифы, опубликовав, соответствующие изменения. Оператором и Поставщиков, в исключительных случаях, могут быть установлены особые условия по Тарифам, по дополнительному согласованию, в связи с чем Стороны могут заключить дополнительное соглашение к Оферте “Договор по оказанию услуг Платформы MAYAK.TRAVEL”.</w:t>
      </w:r>
    </w:p>
    <w:p w14:paraId="235287D4" w14:textId="77777777" w:rsidR="00F90C3B" w:rsidRPr="00ED23A0" w:rsidRDefault="00F90C3B" w:rsidP="00F90C3B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2262"/>
        <w:gridCol w:w="1522"/>
        <w:gridCol w:w="2061"/>
      </w:tblGrid>
      <w:tr w:rsidR="00F90C3B" w:rsidRPr="00ED23A0" w14:paraId="406EAC1F" w14:textId="77777777" w:rsidTr="007F2092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19ACC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C4239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574CD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Тариф</w:t>
            </w:r>
          </w:p>
        </w:tc>
      </w:tr>
      <w:tr w:rsidR="00F90C3B" w:rsidRPr="00ED23A0" w14:paraId="04105BB0" w14:textId="77777777" w:rsidTr="007F2092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DFE52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2808F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«Фиксированный» / «Подписка»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AAFA9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«Стандарт»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1CBB3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«Индивидуальный»</w:t>
            </w:r>
            <w:proofErr w:type="gramEnd"/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а</w:t>
            </w:r>
          </w:p>
        </w:tc>
      </w:tr>
      <w:tr w:rsidR="00F90C3B" w:rsidRPr="00ED23A0" w14:paraId="4BD7BDE7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A1142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Предоставление доступа к Платформе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4CBCB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B1B24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D1051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</w:tr>
      <w:tr w:rsidR="00F90C3B" w:rsidRPr="00ED23A0" w14:paraId="5D375923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D35E3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Ограничение срока действия Тарифа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91FAD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1245D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CC892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</w:tr>
      <w:tr w:rsidR="00F90C3B" w:rsidRPr="00ED23A0" w14:paraId="683FC177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37439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Предоставление личного кабинета на Платформе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E86C0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437A2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7316C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</w:tr>
      <w:tr w:rsidR="00F90C3B" w:rsidRPr="00ED23A0" w14:paraId="2C4AECFA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DEC23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Предоставление сервиса для считывая, учета и погашения билетов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8E8DB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A1A5D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21E8D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</w:tr>
      <w:tr w:rsidR="00F90C3B" w:rsidRPr="00ED23A0" w14:paraId="5C599EF1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1FFEC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Предоставление Оператором своих услуг по эквайрингу.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3D70E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DF128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9406F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</w:tr>
      <w:tr w:rsidR="00F90C3B" w:rsidRPr="00ED23A0" w14:paraId="29FF996D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36900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Формирование электронного билета и отправка клиенту/покупателю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022F4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9D185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79DDA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</w:tr>
      <w:tr w:rsidR="00F90C3B" w:rsidRPr="00ED23A0" w14:paraId="3B16C91E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DAD49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Возможность бронирования без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D9653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CA899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CC322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</w:tr>
      <w:tr w:rsidR="00F90C3B" w:rsidRPr="00ED23A0" w14:paraId="351BF076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E4E99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5B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Возможность самостоятельного формирование отчетов в личном кабинете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A4775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4215A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06F55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</w:tr>
      <w:tr w:rsidR="00F90C3B" w:rsidRPr="00ED23A0" w14:paraId="0ED9F9EE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4BDE1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5B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Возможность осуществление возвратов клиентам/покупателям через Оператора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52080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CBE72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2DD20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</w:tr>
      <w:tr w:rsidR="00F90C3B" w:rsidRPr="00ED23A0" w14:paraId="393D19DC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5E91D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5B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Дополнительное вознаграждение Оператора по операциям возврата стоимости билета Пользователю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CEC95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CCAF2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2964F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</w:tr>
      <w:tr w:rsidR="00F90C3B" w:rsidRPr="00ED23A0" w14:paraId="55028A58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5D97F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5B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Возможность вывода денежных средств до начала предоставления Услуги*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5CF66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27C69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B8177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</w:tr>
    </w:tbl>
    <w:p w14:paraId="5D82432F" w14:textId="1D281D62" w:rsidR="00F90C3B" w:rsidRPr="00ED23A0" w:rsidRDefault="00F90C3B" w:rsidP="00F90C3B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5BA4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а - тариф “Индивидуальный” подходит для Поставщиков, осуществляющих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через Платформу продажу туров (в том числе комплексных туристических путевок). </w:t>
      </w:r>
    </w:p>
    <w:p w14:paraId="69584D85" w14:textId="4BAEA1F9" w:rsidR="00F90C3B" w:rsidRPr="00ED23A0" w:rsidRDefault="00F90C3B" w:rsidP="00F90C3B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D23A0">
        <w:rPr>
          <w:rFonts w:ascii="Times New Roman" w:eastAsia="Times New Roman" w:hAnsi="Times New Roman" w:cs="Times New Roman"/>
          <w:color w:val="000000"/>
          <w:sz w:val="22"/>
          <w:szCs w:val="22"/>
        </w:rPr>
        <w:t>*  возможность выводить денежные средства с лицевого счета на расчетный счет Поставщика до начала предоставления Услуги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UA"/>
        </w:rPr>
        <w:t xml:space="preserve"> (Тура)</w:t>
      </w:r>
      <w:r w:rsidRPr="00ED23A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возможно в соответствии с присвоенным Поставщику статусу. Статусы присваиваются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UA"/>
        </w:rPr>
        <w:t xml:space="preserve"> следующие</w:t>
      </w:r>
      <w:r w:rsidRPr="00ED23A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при достижении показателей общего оборота по реализованным Услугам Поставщика через Платформу:</w:t>
      </w: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2686"/>
        <w:gridCol w:w="5675"/>
      </w:tblGrid>
      <w:tr w:rsidR="00F90C3B" w:rsidRPr="00ED23A0" w14:paraId="195E1274" w14:textId="77777777" w:rsidTr="007F2092">
        <w:trPr>
          <w:trHeight w:val="2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2D349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Статус </w:t>
            </w:r>
            <w:r w:rsidRPr="00ED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1 </w:t>
            </w:r>
            <w:r w:rsidRPr="00ED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Поставщика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08DE8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Общий оборот на Платформе, в млн. руб.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0D6D2" w14:textId="1F560E4C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Возможность вывода денежных средств в % от суммы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ru-UA"/>
              </w:rPr>
              <w:t>,</w:t>
            </w:r>
            <w:r w:rsidRPr="00ED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подлежащей перечислению Поставщику за Услуги</w:t>
            </w:r>
          </w:p>
        </w:tc>
      </w:tr>
      <w:tr w:rsidR="00F90C3B" w:rsidRPr="00ED23A0" w14:paraId="28B6D514" w14:textId="77777777" w:rsidTr="007F2092">
        <w:trPr>
          <w:trHeight w:val="3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6AFA7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Стартовый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D6665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от 0 до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E0A89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F90C3B" w:rsidRPr="00ED23A0" w14:paraId="4D8794E9" w14:textId="77777777" w:rsidTr="007F2092">
        <w:trPr>
          <w:trHeight w:val="3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939A9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Комфорт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5B042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79FBA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F90C3B" w:rsidRPr="00ED23A0" w14:paraId="00123929" w14:textId="77777777" w:rsidTr="007F2092">
        <w:trPr>
          <w:trHeight w:val="3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88F86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Комфорт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7028F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A23F4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F90C3B" w:rsidRPr="00ED23A0" w14:paraId="200F222F" w14:textId="77777777" w:rsidTr="007F2092">
        <w:trPr>
          <w:trHeight w:val="3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7947D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Бизнес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85AE6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408B6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F90C3B" w:rsidRPr="00ED23A0" w14:paraId="5D202411" w14:textId="77777777" w:rsidTr="007F2092">
        <w:trPr>
          <w:trHeight w:val="3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F267C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452D8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свыше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ADC3F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</w:tbl>
    <w:p w14:paraId="35148F72" w14:textId="77777777" w:rsidR="00F90C3B" w:rsidRPr="00D02B96" w:rsidRDefault="00F90C3B" w:rsidP="00F90C3B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02B96">
        <w:rPr>
          <w:rFonts w:ascii="Times New Roman" w:eastAsia="Times New Roman" w:hAnsi="Times New Roman" w:cs="Times New Roman"/>
          <w:color w:val="000000"/>
          <w:sz w:val="22"/>
          <w:szCs w:val="22"/>
        </w:rPr>
        <w:t>1 - Статус Поставщику присваивается Оператором. Оператор может учитывать и иные показатели для присвоения статуса, такие как, количество отмен предоставления Услуги, точное и своевременное выполнение своих обязательств по Договору.</w:t>
      </w:r>
    </w:p>
    <w:p w14:paraId="70A39ABE" w14:textId="77777777" w:rsidR="00F90C3B" w:rsidRPr="00D02B96" w:rsidRDefault="00F90C3B" w:rsidP="00F90C3B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02B96">
        <w:rPr>
          <w:rFonts w:ascii="Times New Roman" w:eastAsia="Times New Roman" w:hAnsi="Times New Roman" w:cs="Times New Roman"/>
          <w:color w:val="000000"/>
          <w:sz w:val="22"/>
          <w:szCs w:val="22"/>
        </w:rPr>
        <w:t>Для Тарифа «Фиксированный» / «Подписка», есть ограничения действия подписки. Поставщик может выбрать данный Тариф на период:</w:t>
      </w:r>
    </w:p>
    <w:p w14:paraId="4F7457BE" w14:textId="77777777" w:rsidR="00F90C3B" w:rsidRPr="00D02B96" w:rsidRDefault="00F90C3B" w:rsidP="00F90C3B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02B96">
        <w:rPr>
          <w:rFonts w:ascii="Times New Roman" w:eastAsia="Times New Roman" w:hAnsi="Times New Roman" w:cs="Times New Roman"/>
          <w:color w:val="000000"/>
          <w:sz w:val="22"/>
          <w:szCs w:val="22"/>
        </w:rPr>
        <w:t>- 1 (один) месяц;</w:t>
      </w:r>
    </w:p>
    <w:p w14:paraId="3D570371" w14:textId="77777777" w:rsidR="00F90C3B" w:rsidRPr="00D02B96" w:rsidRDefault="00F90C3B" w:rsidP="00F90C3B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02B96">
        <w:rPr>
          <w:rFonts w:ascii="Times New Roman" w:eastAsia="Times New Roman" w:hAnsi="Times New Roman" w:cs="Times New Roman"/>
          <w:color w:val="000000"/>
          <w:sz w:val="22"/>
          <w:szCs w:val="22"/>
        </w:rPr>
        <w:t>- 3 (три) месяца;</w:t>
      </w:r>
    </w:p>
    <w:p w14:paraId="4E2BE3B6" w14:textId="77777777" w:rsidR="00F90C3B" w:rsidRPr="00D02B96" w:rsidRDefault="00F90C3B" w:rsidP="00F90C3B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02B96">
        <w:rPr>
          <w:rFonts w:ascii="Times New Roman" w:eastAsia="Times New Roman" w:hAnsi="Times New Roman" w:cs="Times New Roman"/>
          <w:color w:val="000000"/>
          <w:sz w:val="22"/>
          <w:szCs w:val="22"/>
        </w:rPr>
        <w:t>- 6 (шесть) месяцев;</w:t>
      </w:r>
    </w:p>
    <w:p w14:paraId="04CB98E9" w14:textId="77777777" w:rsidR="00F90C3B" w:rsidRPr="00D02B96" w:rsidRDefault="00F90C3B" w:rsidP="00F90C3B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02B96">
        <w:rPr>
          <w:rFonts w:ascii="Times New Roman" w:eastAsia="Times New Roman" w:hAnsi="Times New Roman" w:cs="Times New Roman"/>
          <w:color w:val="000000"/>
          <w:sz w:val="22"/>
          <w:szCs w:val="22"/>
        </w:rPr>
        <w:t>- 1 (один) год.</w:t>
      </w:r>
    </w:p>
    <w:p w14:paraId="11B5C351" w14:textId="4EE7A47F" w:rsidR="00F90C3B" w:rsidRPr="00ED23A0" w:rsidRDefault="00F90C3B" w:rsidP="00F90C3B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02B9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После выбора периода действия и оплаты по Тарифу «Фиксированный» / «Подписка», Оператор предоставляет доступ и функционал Платформы Поставщику. Срок действия доступа к Платформе по Тарифу «Фиксированный» / «Подписка» заканчивается на следующий день после окончания оплаченного периода действия Тарифа «Фиксированный» / «Подписка». Поставщик имеет право продлить период действия Тарифа «Фиксированный» / «Подписка», выбрав аналогичный и/или любой доступный период действия Тарифа «Фиксированный» / «Подписка». По Тарифу «Фиксированный» / «Подписка» в период действия подписки не предусмотрена приостановка действия Тарифа, а </w:t>
      </w:r>
      <w:r w:rsidRPr="00D02B96">
        <w:rPr>
          <w:rFonts w:ascii="Times New Roman" w:eastAsia="Times New Roman" w:hAnsi="Times New Roman" w:cs="Times New Roman"/>
          <w:color w:val="000000"/>
          <w:sz w:val="22"/>
          <w:szCs w:val="22"/>
        </w:rPr>
        <w:t>также</w:t>
      </w:r>
      <w:r w:rsidRPr="00D02B9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не предусмотрен возврат денежных средств независимо используется Поставщиком Платформа или нет, в данном случае Оператором предоставлена возможность использования Платформы Поставщику на оплаченный период действия Тарифа «Фиксированный» / «Подписка».</w:t>
      </w:r>
    </w:p>
    <w:p w14:paraId="0A695CBC" w14:textId="77777777" w:rsidR="00F90C3B" w:rsidRDefault="00F90C3B" w:rsidP="00DD038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90C3B" w:rsidSect="00DD0388">
      <w:footerReference w:type="default" r:id="rId8"/>
      <w:pgSz w:w="11906" w:h="16838"/>
      <w:pgMar w:top="1440" w:right="842" w:bottom="1135" w:left="1134" w:header="0" w:footer="709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0220D" w14:textId="77777777" w:rsidR="00785074" w:rsidRDefault="00785074">
      <w:pPr>
        <w:spacing w:after="0"/>
      </w:pPr>
      <w:r>
        <w:separator/>
      </w:r>
    </w:p>
  </w:endnote>
  <w:endnote w:type="continuationSeparator" w:id="0">
    <w:p w14:paraId="319ED6D0" w14:textId="77777777" w:rsidR="00785074" w:rsidRDefault="007850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1"/>
    <w:family w:val="roman"/>
    <w:pitch w:val="variable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DB7B" w14:textId="5953E4B3" w:rsidR="005F62E3" w:rsidRDefault="006C7ABB">
    <w:pPr>
      <w:tabs>
        <w:tab w:val="center" w:pos="4536"/>
        <w:tab w:val="right" w:pos="9072"/>
      </w:tabs>
      <w:spacing w:after="0"/>
      <w:jc w:val="right"/>
      <w:rPr>
        <w:rFonts w:ascii="Times New Roman" w:hAnsi="Times New Roman" w:cs="Times New Roman"/>
        <w:color w:val="000000"/>
        <w:sz w:val="22"/>
        <w:szCs w:val="18"/>
      </w:rPr>
    </w:pPr>
    <w:r>
      <w:rPr>
        <w:rFonts w:ascii="Times New Roman" w:hAnsi="Times New Roman" w:cs="Times New Roman"/>
        <w:color w:val="000000"/>
        <w:sz w:val="22"/>
        <w:szCs w:val="18"/>
      </w:rPr>
      <w:fldChar w:fldCharType="begin"/>
    </w:r>
    <w:r>
      <w:rPr>
        <w:rFonts w:ascii="Times New Roman" w:hAnsi="Times New Roman" w:cs="Times New Roman"/>
        <w:color w:val="000000"/>
        <w:sz w:val="22"/>
        <w:szCs w:val="18"/>
      </w:rPr>
      <w:instrText xml:space="preserve"> PAGE </w:instrText>
    </w:r>
    <w:r>
      <w:rPr>
        <w:rFonts w:ascii="Times New Roman" w:hAnsi="Times New Roman" w:cs="Times New Roman"/>
        <w:color w:val="000000"/>
        <w:sz w:val="22"/>
        <w:szCs w:val="18"/>
      </w:rPr>
      <w:fldChar w:fldCharType="separate"/>
    </w:r>
    <w:r w:rsidR="00B642EC">
      <w:rPr>
        <w:rFonts w:ascii="Times New Roman" w:hAnsi="Times New Roman" w:cs="Times New Roman"/>
        <w:noProof/>
        <w:color w:val="000000"/>
        <w:sz w:val="22"/>
        <w:szCs w:val="18"/>
      </w:rPr>
      <w:t>1</w:t>
    </w:r>
    <w:r>
      <w:rPr>
        <w:rFonts w:ascii="Times New Roman" w:hAnsi="Times New Roman" w:cs="Times New Roman"/>
        <w:color w:val="000000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E3192" w14:textId="77777777" w:rsidR="00785074" w:rsidRDefault="00785074">
      <w:pPr>
        <w:spacing w:after="0"/>
      </w:pPr>
      <w:r>
        <w:separator/>
      </w:r>
    </w:p>
  </w:footnote>
  <w:footnote w:type="continuationSeparator" w:id="0">
    <w:p w14:paraId="14380452" w14:textId="77777777" w:rsidR="00785074" w:rsidRDefault="007850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52047"/>
    <w:multiLevelType w:val="multilevel"/>
    <w:tmpl w:val="EABCC69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pStyle w:val="2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pStyle w:val="4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pStyle w:val="5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pStyle w:val="6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pStyle w:val="7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pStyle w:val="8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pStyle w:val="9"/>
      <w:lvlText w:val="%9."/>
      <w:lvlJc w:val="right"/>
      <w:pPr>
        <w:tabs>
          <w:tab w:val="num" w:pos="0"/>
        </w:tabs>
        <w:ind w:left="6971" w:hanging="180"/>
      </w:pPr>
    </w:lvl>
  </w:abstractNum>
  <w:num w:numId="1" w16cid:durableId="140529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E3"/>
    <w:rsid w:val="001223CA"/>
    <w:rsid w:val="00435C8E"/>
    <w:rsid w:val="00565D8E"/>
    <w:rsid w:val="005F62E3"/>
    <w:rsid w:val="006C7ABB"/>
    <w:rsid w:val="00785074"/>
    <w:rsid w:val="007A1D9E"/>
    <w:rsid w:val="007D0683"/>
    <w:rsid w:val="007D54B4"/>
    <w:rsid w:val="00822E67"/>
    <w:rsid w:val="00A5050E"/>
    <w:rsid w:val="00AD15D2"/>
    <w:rsid w:val="00B642EC"/>
    <w:rsid w:val="00DD0388"/>
    <w:rsid w:val="00E47A1D"/>
    <w:rsid w:val="00F9058E"/>
    <w:rsid w:val="00F90C3B"/>
    <w:rsid w:val="00FE0095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9446"/>
  <w15:docId w15:val="{D9D9B232-C72A-4D46-BF05-B4B970B2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F9F"/>
    <w:pPr>
      <w:spacing w:after="120"/>
    </w:p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1"/>
      </w:numPr>
      <w:tabs>
        <w:tab w:val="left" w:pos="0"/>
        <w:tab w:val="left" w:pos="567"/>
      </w:tabs>
      <w:spacing w:after="240"/>
      <w:ind w:left="431" w:hanging="431"/>
      <w:outlineLvl w:val="0"/>
    </w:pPr>
    <w:rPr>
      <w:b/>
      <w:bCs/>
      <w:color w:val="404040" w:themeColor="text1" w:themeTint="BF"/>
      <w:kern w:val="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1"/>
      </w:numPr>
      <w:tabs>
        <w:tab w:val="left" w:pos="567"/>
      </w:tabs>
      <w:spacing w:before="480" w:after="240"/>
      <w:outlineLvl w:val="1"/>
    </w:pPr>
    <w:rPr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1"/>
      </w:numPr>
      <w:tabs>
        <w:tab w:val="left" w:pos="567"/>
      </w:tabs>
      <w:spacing w:before="360"/>
      <w:outlineLvl w:val="2"/>
    </w:pPr>
    <w:rPr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qFormat/>
    <w:rsid w:val="00374AF9"/>
    <w:pPr>
      <w:keepNext/>
      <w:keepLines/>
      <w:numPr>
        <w:ilvl w:val="3"/>
        <w:numId w:val="1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qFormat/>
    <w:rsid w:val="00236273"/>
    <w:pPr>
      <w:keepNext/>
      <w:keepLines/>
      <w:numPr>
        <w:ilvl w:val="4"/>
        <w:numId w:val="1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qFormat/>
    <w:rsid w:val="00236273"/>
    <w:pPr>
      <w:keepNext/>
      <w:keepLines/>
      <w:numPr>
        <w:ilvl w:val="5"/>
        <w:numId w:val="1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qFormat/>
    <w:rsid w:val="00236273"/>
    <w:pPr>
      <w:keepNext/>
      <w:keepLines/>
      <w:numPr>
        <w:ilvl w:val="6"/>
        <w:numId w:val="1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qFormat/>
    <w:rsid w:val="00236273"/>
    <w:pPr>
      <w:keepNext/>
      <w:keepLines/>
      <w:numPr>
        <w:ilvl w:val="7"/>
        <w:numId w:val="1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236273"/>
    <w:pPr>
      <w:keepNext/>
      <w:keepLines/>
      <w:numPr>
        <w:ilvl w:val="8"/>
        <w:numId w:val="1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EF7B96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qFormat/>
    <w:rsid w:val="0082378C"/>
    <w:rPr>
      <w:rFonts w:ascii="Arial" w:hAnsi="Arial"/>
      <w:sz w:val="20"/>
    </w:rPr>
  </w:style>
  <w:style w:type="character" w:customStyle="1" w:styleId="a5">
    <w:name w:val="Нижний колонтитул Знак"/>
    <w:basedOn w:val="a0"/>
    <w:link w:val="a6"/>
    <w:qFormat/>
    <w:rsid w:val="00DF63C1"/>
    <w:rPr>
      <w:rFonts w:ascii="Arial" w:hAnsi="Arial"/>
      <w:sz w:val="18"/>
    </w:rPr>
  </w:style>
  <w:style w:type="character" w:styleId="a7">
    <w:name w:val="page number"/>
    <w:basedOn w:val="a0"/>
    <w:qFormat/>
    <w:rsid w:val="0082378C"/>
    <w:rPr>
      <w:rFonts w:ascii="Arial" w:hAnsi="Arial"/>
      <w:sz w:val="20"/>
    </w:rPr>
  </w:style>
  <w:style w:type="character" w:customStyle="1" w:styleId="a8">
    <w:name w:val="Схема документа Знак"/>
    <w:basedOn w:val="a0"/>
    <w:link w:val="a9"/>
    <w:qFormat/>
    <w:rsid w:val="00552316"/>
    <w:rPr>
      <w:rFonts w:ascii="Lucida Grande" w:hAnsi="Lucida Grande"/>
      <w:lang w:eastAsia="en-US"/>
    </w:rPr>
  </w:style>
  <w:style w:type="character" w:customStyle="1" w:styleId="40">
    <w:name w:val="Заголовок 4 Знак"/>
    <w:basedOn w:val="a0"/>
    <w:link w:val="4"/>
    <w:qFormat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qFormat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character" w:customStyle="1" w:styleId="60">
    <w:name w:val="Заголовок 6 Знак"/>
    <w:basedOn w:val="a0"/>
    <w:link w:val="6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a">
    <w:name w:val="Intense Emphasis"/>
    <w:basedOn w:val="a0"/>
    <w:qFormat/>
    <w:rsid w:val="00831334"/>
    <w:rPr>
      <w:i/>
      <w:iCs/>
      <w:color w:val="7F7F7F" w:themeColor="text1" w:themeTint="80"/>
    </w:rPr>
  </w:style>
  <w:style w:type="character" w:customStyle="1" w:styleId="ab">
    <w:name w:val="Выделенная цитата Знак"/>
    <w:basedOn w:val="a0"/>
    <w:link w:val="ac"/>
    <w:qFormat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d">
    <w:name w:val="Intense Reference"/>
    <w:basedOn w:val="a0"/>
    <w:qFormat/>
    <w:rsid w:val="00831334"/>
    <w:rPr>
      <w:b/>
      <w:bCs/>
      <w:smallCaps/>
      <w:color w:val="7F7F7F" w:themeColor="text1" w:themeTint="80"/>
      <w:spacing w:val="5"/>
    </w:rPr>
  </w:style>
  <w:style w:type="character" w:styleId="ae">
    <w:name w:val="annotation reference"/>
    <w:basedOn w:val="a0"/>
    <w:uiPriority w:val="99"/>
    <w:unhideWhenUsed/>
    <w:qFormat/>
    <w:rsid w:val="00C254FC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C254FC"/>
    <w:rPr>
      <w:szCs w:val="20"/>
    </w:rPr>
  </w:style>
  <w:style w:type="character" w:customStyle="1" w:styleId="af1">
    <w:name w:val="Тема примечания Знак"/>
    <w:basedOn w:val="af"/>
    <w:link w:val="af2"/>
    <w:semiHidden/>
    <w:qFormat/>
    <w:rsid w:val="00C254FC"/>
    <w:rPr>
      <w:b/>
      <w:bCs/>
      <w:szCs w:val="20"/>
    </w:rPr>
  </w:style>
  <w:style w:type="character" w:customStyle="1" w:styleId="af3">
    <w:name w:val="Текст выноски Знак"/>
    <w:basedOn w:val="a0"/>
    <w:link w:val="af4"/>
    <w:semiHidden/>
    <w:qFormat/>
    <w:rsid w:val="00C254FC"/>
    <w:rPr>
      <w:rFonts w:ascii="Segoe UI" w:hAnsi="Segoe UI" w:cs="Segoe UI"/>
      <w:sz w:val="18"/>
      <w:szCs w:val="18"/>
    </w:rPr>
  </w:style>
  <w:style w:type="character" w:customStyle="1" w:styleId="af5">
    <w:name w:val="Основной текст Знак"/>
    <w:basedOn w:val="a0"/>
    <w:link w:val="af6"/>
    <w:uiPriority w:val="99"/>
    <w:qFormat/>
    <w:rsid w:val="00CD5412"/>
    <w:rPr>
      <w:rFonts w:ascii="Times New Roman" w:eastAsia="SimSun" w:hAnsi="Times New Roman"/>
      <w:sz w:val="22"/>
      <w:szCs w:val="20"/>
      <w:lang w:val="ru-RU" w:eastAsia="zh-CN"/>
    </w:rPr>
  </w:style>
  <w:style w:type="character" w:customStyle="1" w:styleId="af7">
    <w:name w:val="Абзац списка Знак"/>
    <w:link w:val="af8"/>
    <w:uiPriority w:val="34"/>
    <w:qFormat/>
    <w:rsid w:val="00CD5412"/>
  </w:style>
  <w:style w:type="character" w:customStyle="1" w:styleId="lit">
    <w:name w:val="lit"/>
    <w:basedOn w:val="a0"/>
    <w:qFormat/>
    <w:rsid w:val="00CD5412"/>
  </w:style>
  <w:style w:type="character" w:customStyle="1" w:styleId="af9">
    <w:name w:val="Текст сноски Знак"/>
    <w:basedOn w:val="a0"/>
    <w:link w:val="afa"/>
    <w:semiHidden/>
    <w:qFormat/>
    <w:rsid w:val="00914FD1"/>
    <w:rPr>
      <w:szCs w:val="20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914FD1"/>
    <w:rPr>
      <w:vertAlign w:val="superscript"/>
    </w:rPr>
  </w:style>
  <w:style w:type="paragraph" w:styleId="afc">
    <w:name w:val="Title"/>
    <w:basedOn w:val="a"/>
    <w:next w:val="af6"/>
    <w:qFormat/>
    <w:rsid w:val="00994241"/>
    <w:pPr>
      <w:spacing w:before="120"/>
      <w:jc w:val="center"/>
      <w:outlineLvl w:val="0"/>
    </w:pPr>
    <w:rPr>
      <w:b/>
      <w:bCs/>
      <w:color w:val="404040" w:themeColor="text1" w:themeTint="BF"/>
      <w:kern w:val="2"/>
      <w:sz w:val="48"/>
      <w:szCs w:val="32"/>
    </w:rPr>
  </w:style>
  <w:style w:type="paragraph" w:styleId="af6">
    <w:name w:val="Body Text"/>
    <w:basedOn w:val="a"/>
    <w:link w:val="af5"/>
    <w:uiPriority w:val="99"/>
    <w:rsid w:val="00CD5412"/>
    <w:pPr>
      <w:spacing w:after="60"/>
      <w:jc w:val="both"/>
    </w:pPr>
    <w:rPr>
      <w:rFonts w:ascii="Times New Roman" w:eastAsia="SimSun" w:hAnsi="Times New Roman"/>
      <w:sz w:val="22"/>
      <w:lang w:eastAsia="zh-CN"/>
    </w:rPr>
  </w:style>
  <w:style w:type="paragraph" w:styleId="afd">
    <w:name w:val="List"/>
    <w:basedOn w:val="af6"/>
    <w:rPr>
      <w:rFonts w:cs="Lohit Devanagari"/>
    </w:rPr>
  </w:style>
  <w:style w:type="paragraph" w:styleId="afe">
    <w:name w:val="caption"/>
    <w:basedOn w:val="a"/>
    <w:next w:val="a"/>
    <w:qFormat/>
    <w:rsid w:val="00805BCE"/>
    <w:rPr>
      <w:b/>
      <w:bCs/>
    </w:rPr>
  </w:style>
  <w:style w:type="paragraph" w:styleId="aff">
    <w:name w:val="index heading"/>
    <w:basedOn w:val="afc"/>
  </w:style>
  <w:style w:type="paragraph" w:customStyle="1" w:styleId="aff0">
    <w:name w:val="Колонтитул"/>
    <w:basedOn w:val="a"/>
    <w:qFormat/>
  </w:style>
  <w:style w:type="paragraph" w:styleId="a4">
    <w:name w:val="header"/>
    <w:basedOn w:val="a"/>
    <w:link w:val="a3"/>
    <w:rsid w:val="0082378C"/>
    <w:pPr>
      <w:tabs>
        <w:tab w:val="center" w:pos="4536"/>
        <w:tab w:val="right" w:pos="9072"/>
      </w:tabs>
      <w:spacing w:after="0"/>
    </w:pPr>
  </w:style>
  <w:style w:type="paragraph" w:styleId="a6">
    <w:name w:val="footer"/>
    <w:basedOn w:val="a"/>
    <w:link w:val="a5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paragraph" w:styleId="10">
    <w:name w:val="toc 1"/>
    <w:basedOn w:val="30"/>
    <w:next w:val="a"/>
    <w:autoRedefine/>
    <w:uiPriority w:val="39"/>
    <w:rsid w:val="009C77F6"/>
    <w:pPr>
      <w:spacing w:before="120" w:after="120"/>
    </w:pPr>
    <w:rPr>
      <w:b/>
      <w:bCs/>
      <w:color w:val="404040" w:themeColor="text1" w:themeTint="BF"/>
      <w:sz w:val="20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41">
    <w:name w:val="toc 4"/>
    <w:basedOn w:val="a"/>
    <w:next w:val="a"/>
    <w:autoRedefine/>
    <w:rsid w:val="0021001B"/>
    <w:pPr>
      <w:spacing w:after="0"/>
      <w:ind w:left="400"/>
    </w:pPr>
    <w:rPr>
      <w:sz w:val="18"/>
    </w:rPr>
  </w:style>
  <w:style w:type="paragraph" w:styleId="51">
    <w:name w:val="toc 5"/>
    <w:basedOn w:val="a"/>
    <w:next w:val="a"/>
    <w:autoRedefine/>
    <w:rsid w:val="0021001B"/>
    <w:pPr>
      <w:spacing w:after="0"/>
      <w:ind w:left="600"/>
    </w:pPr>
    <w:rPr>
      <w:sz w:val="18"/>
    </w:rPr>
  </w:style>
  <w:style w:type="paragraph" w:styleId="61">
    <w:name w:val="toc 6"/>
    <w:basedOn w:val="a"/>
    <w:next w:val="a"/>
    <w:autoRedefine/>
    <w:rsid w:val="0021001B"/>
    <w:pPr>
      <w:spacing w:after="0"/>
      <w:ind w:left="800"/>
    </w:pPr>
  </w:style>
  <w:style w:type="paragraph" w:styleId="71">
    <w:name w:val="toc 7"/>
    <w:basedOn w:val="a"/>
    <w:next w:val="a"/>
    <w:autoRedefine/>
    <w:rsid w:val="0021001B"/>
    <w:pPr>
      <w:spacing w:after="0"/>
      <w:ind w:left="1000"/>
    </w:pPr>
  </w:style>
  <w:style w:type="paragraph" w:styleId="81">
    <w:name w:val="toc 8"/>
    <w:basedOn w:val="a"/>
    <w:next w:val="a"/>
    <w:autoRedefine/>
    <w:rsid w:val="0021001B"/>
    <w:pPr>
      <w:spacing w:after="0"/>
      <w:ind w:left="1200"/>
    </w:pPr>
  </w:style>
  <w:style w:type="paragraph" w:styleId="91">
    <w:name w:val="toc 9"/>
    <w:basedOn w:val="a"/>
    <w:next w:val="a"/>
    <w:autoRedefine/>
    <w:rsid w:val="0021001B"/>
    <w:pPr>
      <w:spacing w:after="0"/>
      <w:ind w:left="1400"/>
    </w:pPr>
    <w:rPr>
      <w:sz w:val="18"/>
    </w:rPr>
  </w:style>
  <w:style w:type="paragraph" w:styleId="a9">
    <w:name w:val="Document Map"/>
    <w:basedOn w:val="a"/>
    <w:link w:val="a8"/>
    <w:qFormat/>
    <w:rsid w:val="00552316"/>
    <w:pPr>
      <w:spacing w:after="0"/>
    </w:pPr>
    <w:rPr>
      <w:rFonts w:ascii="Lucida Grande" w:hAnsi="Lucida Grande"/>
    </w:rPr>
  </w:style>
  <w:style w:type="paragraph" w:styleId="aff1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567"/>
        <w:tab w:val="left" w:pos="0"/>
      </w:tabs>
      <w:spacing w:before="480" w:after="0" w:line="276" w:lineRule="auto"/>
      <w:ind w:left="431" w:hanging="431"/>
      <w:outlineLvl w:val="9"/>
    </w:pPr>
    <w:rPr>
      <w:rFonts w:eastAsiaTheme="majorEastAsia" w:cstheme="majorBidi"/>
      <w:kern w:val="0"/>
      <w:sz w:val="28"/>
      <w:szCs w:val="28"/>
    </w:rPr>
  </w:style>
  <w:style w:type="paragraph" w:styleId="aff2">
    <w:name w:val="Plain Text"/>
    <w:basedOn w:val="a"/>
    <w:qFormat/>
    <w:rsid w:val="00A36F31"/>
    <w:rPr>
      <w:rFonts w:ascii="Courier New" w:hAnsi="Courier New" w:cs="Courier New"/>
    </w:rPr>
  </w:style>
  <w:style w:type="paragraph" w:customStyle="1" w:styleId="SublineHeader">
    <w:name w:val="Subline Header"/>
    <w:basedOn w:val="afc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paragraph" w:styleId="ac">
    <w:name w:val="Intense Quote"/>
    <w:basedOn w:val="a"/>
    <w:next w:val="a"/>
    <w:link w:val="ab"/>
    <w:qFormat/>
    <w:rsid w:val="0083133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paragraph" w:styleId="af0">
    <w:name w:val="annotation text"/>
    <w:basedOn w:val="a"/>
    <w:link w:val="af"/>
    <w:uiPriority w:val="99"/>
    <w:unhideWhenUsed/>
    <w:qFormat/>
    <w:rsid w:val="00C254FC"/>
  </w:style>
  <w:style w:type="paragraph" w:styleId="af2">
    <w:name w:val="annotation subject"/>
    <w:basedOn w:val="af0"/>
    <w:next w:val="af0"/>
    <w:link w:val="af1"/>
    <w:semiHidden/>
    <w:unhideWhenUsed/>
    <w:qFormat/>
    <w:rsid w:val="00C254FC"/>
    <w:rPr>
      <w:b/>
      <w:bCs/>
    </w:rPr>
  </w:style>
  <w:style w:type="paragraph" w:styleId="af4">
    <w:name w:val="Balloon Text"/>
    <w:basedOn w:val="a"/>
    <w:link w:val="af3"/>
    <w:semiHidden/>
    <w:unhideWhenUsed/>
    <w:qFormat/>
    <w:rsid w:val="00C254FC"/>
    <w:pPr>
      <w:spacing w:after="0"/>
    </w:pPr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link w:val="af7"/>
    <w:uiPriority w:val="34"/>
    <w:qFormat/>
    <w:rsid w:val="00CE4D6A"/>
    <w:pPr>
      <w:ind w:left="720"/>
      <w:contextualSpacing/>
    </w:pPr>
  </w:style>
  <w:style w:type="paragraph" w:styleId="aff3">
    <w:name w:val="Normal (Web)"/>
    <w:basedOn w:val="a"/>
    <w:uiPriority w:val="99"/>
    <w:unhideWhenUsed/>
    <w:qFormat/>
    <w:rsid w:val="00CD5412"/>
    <w:pPr>
      <w:spacing w:beforeAutospacing="1" w:afterAutospacing="1"/>
    </w:pPr>
    <w:rPr>
      <w:rFonts w:ascii="Times New Roman" w:eastAsia="SimSun" w:hAnsi="Times New Roman"/>
      <w:sz w:val="24"/>
    </w:rPr>
  </w:style>
  <w:style w:type="paragraph" w:styleId="afa">
    <w:name w:val="footnote text"/>
    <w:basedOn w:val="a"/>
    <w:link w:val="af9"/>
    <w:semiHidden/>
    <w:unhideWhenUsed/>
    <w:rsid w:val="00914FD1"/>
    <w:pPr>
      <w:spacing w:after="0"/>
    </w:pPr>
  </w:style>
  <w:style w:type="paragraph" w:styleId="aff4">
    <w:name w:val="Revision"/>
    <w:semiHidden/>
    <w:qFormat/>
    <w:rsid w:val="00FE5718"/>
    <w:pPr>
      <w:spacing w:after="120"/>
    </w:pPr>
  </w:style>
  <w:style w:type="paragraph" w:styleId="aff5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numbering" w:styleId="111111">
    <w:name w:val="Outline List 2"/>
    <w:qFormat/>
    <w:rsid w:val="00C8036A"/>
  </w:style>
  <w:style w:type="numbering" w:customStyle="1" w:styleId="42">
    <w:name w:val="Импортированный стиль 4"/>
    <w:qFormat/>
    <w:rsid w:val="00CD5412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1"/>
    <w:uiPriority w:val="59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right="259"/>
    </w:pPr>
    <w:rPr>
      <w:sz w:val="18"/>
    </w:rPr>
    <w:tblPr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Info">
    <w:name w:val="Scroll Info"/>
    <w:basedOn w:val="a1"/>
    <w:uiPriority w:val="99"/>
    <w:qFormat/>
    <w:rsid w:val="00F93E63"/>
    <w:pPr>
      <w:ind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b/>
        <w:bCs w:val="0"/>
        <w:i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table" w:styleId="11">
    <w:name w:val="Plain Table 1"/>
    <w:basedOn w:val="a1"/>
    <w:rsid w:val="003111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table" w:customStyle="1" w:styleId="12">
    <w:name w:val="Сетка таблицы1"/>
    <w:basedOn w:val="a1"/>
    <w:uiPriority w:val="59"/>
    <w:rsid w:val="00CD5412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IAj7FmCDa0UQWLhN82GU8eECseA==">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dc:description/>
  <cp:lastModifiedBy>Anastasia Perventseva</cp:lastModifiedBy>
  <cp:revision>2</cp:revision>
  <dcterms:created xsi:type="dcterms:W3CDTF">2023-07-26T12:36:00Z</dcterms:created>
  <dcterms:modified xsi:type="dcterms:W3CDTF">2023-07-26T12:36:00Z</dcterms:modified>
  <dc:language>ru-RU</dc:language>
</cp:coreProperties>
</file>